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276825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575378">
        <w:rPr>
          <w:b/>
          <w:noProof/>
          <w:sz w:val="24"/>
        </w:rPr>
        <w:t>08602</w:t>
      </w:r>
      <w:ins w:id="0" w:author="ZTE05" w:date="2021-11-15T16:31:00Z">
        <w:r w:rsidR="00477E12">
          <w:rPr>
            <w:b/>
            <w:noProof/>
            <w:sz w:val="24"/>
          </w:rPr>
          <w:t>r0</w:t>
        </w:r>
      </w:ins>
      <w:ins w:id="1" w:author="ZTE05" w:date="2021-11-16T14:42:00Z">
        <w:r w:rsidR="00D61C9F">
          <w:rPr>
            <w:b/>
            <w:noProof/>
            <w:sz w:val="24"/>
          </w:rPr>
          <w:t>2</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A4B595D" w:rsidR="001E41F3" w:rsidRPr="00410371" w:rsidRDefault="0086489D" w:rsidP="00CC551D">
            <w:pPr>
              <w:pStyle w:val="CRCoverPage"/>
              <w:spacing w:after="0"/>
              <w:jc w:val="right"/>
              <w:rPr>
                <w:b/>
                <w:noProof/>
                <w:sz w:val="28"/>
              </w:rPr>
            </w:pPr>
            <w:r>
              <w:rPr>
                <w:b/>
                <w:noProof/>
                <w:sz w:val="28"/>
              </w:rPr>
              <w:t>2</w:t>
            </w:r>
            <w:r w:rsidR="002C1AE7">
              <w:rPr>
                <w:b/>
                <w:noProof/>
                <w:sz w:val="28"/>
              </w:rPr>
              <w:t>3</w:t>
            </w:r>
            <w:r>
              <w:rPr>
                <w:b/>
                <w:noProof/>
                <w:sz w:val="28"/>
              </w:rPr>
              <w:t>.50</w:t>
            </w:r>
            <w:r w:rsidR="00CC551D">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14454CC" w:rsidR="001E41F3" w:rsidRPr="000514C9" w:rsidRDefault="00575378"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399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BC64BFC" w:rsidR="001E41F3" w:rsidRDefault="00A50788" w:rsidP="00B13A26">
            <w:pPr>
              <w:pStyle w:val="CRCoverPage"/>
              <w:spacing w:after="0"/>
              <w:ind w:left="100"/>
              <w:rPr>
                <w:noProof/>
              </w:rPr>
            </w:pPr>
            <w:r>
              <w:rPr>
                <w:noProof/>
              </w:rPr>
              <w:t>Roaming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6EC1BCB" w:rsidR="001E41F3" w:rsidRDefault="00474660" w:rsidP="004C4553">
            <w:pPr>
              <w:pStyle w:val="CRCoverPage"/>
              <w:spacing w:after="0"/>
              <w:ind w:left="100"/>
              <w:rPr>
                <w:noProof/>
              </w:rPr>
            </w:pPr>
            <w:r>
              <w:rPr>
                <w:noProof/>
              </w:rPr>
              <w:t>ZTE</w:t>
            </w:r>
            <w:r w:rsidR="005A4A8B">
              <w:rPr>
                <w:noProof/>
              </w:rPr>
              <w:t>,China Unicom</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CF9925B" w14:textId="26EAD872" w:rsidR="00DB1B2E" w:rsidRDefault="005544EA" w:rsidP="00C04214">
            <w:pPr>
              <w:pStyle w:val="CRCoverPage"/>
              <w:spacing w:after="0"/>
              <w:rPr>
                <w:rFonts w:eastAsia="宋体"/>
                <w:noProof/>
                <w:lang w:eastAsia="zh-CN"/>
              </w:rPr>
            </w:pPr>
            <w:r>
              <w:rPr>
                <w:rFonts w:eastAsia="宋体"/>
                <w:noProof/>
                <w:lang w:eastAsia="zh-CN"/>
              </w:rPr>
              <w:t xml:space="preserve">The NSAC is performed per S-NSSAI. In case of roaming, the S-NSSAI in VPLMN and S-NSSAI in HPLMN may be different so the NSAC should be performed independently. </w:t>
            </w:r>
            <w:r w:rsidR="003A3C9A">
              <w:rPr>
                <w:rFonts w:eastAsia="宋体"/>
                <w:noProof/>
                <w:lang w:eastAsia="zh-CN"/>
              </w:rPr>
              <w:t>This means:</w:t>
            </w:r>
          </w:p>
          <w:p w14:paraId="1165341B" w14:textId="6AE272DB" w:rsidR="00DB1B2E" w:rsidRDefault="00DB1B2E" w:rsidP="003A3C9A">
            <w:pPr>
              <w:pStyle w:val="CRCoverPage"/>
              <w:numPr>
                <w:ilvl w:val="0"/>
                <w:numId w:val="10"/>
              </w:numPr>
              <w:spacing w:after="0"/>
              <w:rPr>
                <w:rFonts w:eastAsia="宋体"/>
                <w:noProof/>
                <w:lang w:eastAsia="zh-CN"/>
              </w:rPr>
            </w:pPr>
            <w:r>
              <w:rPr>
                <w:rFonts w:eastAsia="宋体"/>
                <w:noProof/>
                <w:lang w:eastAsia="zh-CN"/>
              </w:rPr>
              <w:t xml:space="preserve">In case of roaming the HPLMN can count the roaming UE when the UE establish first home routed PDU session in the H S-NSSAI, and remove the roaming UE count when the UE release last home routed PDU session for the H S-NSSAI. </w:t>
            </w:r>
          </w:p>
          <w:p w14:paraId="433CCEF7" w14:textId="2D755341" w:rsidR="00DB1B2E" w:rsidRDefault="003A3C9A" w:rsidP="003A3C9A">
            <w:pPr>
              <w:pStyle w:val="CRCoverPage"/>
              <w:numPr>
                <w:ilvl w:val="0"/>
                <w:numId w:val="10"/>
              </w:numPr>
              <w:spacing w:after="0"/>
              <w:rPr>
                <w:rFonts w:eastAsia="宋体"/>
                <w:noProof/>
                <w:lang w:eastAsia="zh-CN"/>
              </w:rPr>
            </w:pPr>
            <w:r>
              <w:rPr>
                <w:rFonts w:eastAsia="宋体"/>
                <w:noProof/>
                <w:lang w:eastAsia="zh-CN"/>
              </w:rPr>
              <w:t>The</w:t>
            </w:r>
            <w:r w:rsidR="00B21FCF">
              <w:rPr>
                <w:rFonts w:eastAsia="宋体"/>
                <w:noProof/>
                <w:lang w:eastAsia="zh-CN"/>
              </w:rPr>
              <w:t xml:space="preserve"> VPLMN </w:t>
            </w:r>
            <w:r>
              <w:rPr>
                <w:rFonts w:eastAsia="宋体"/>
                <w:noProof/>
                <w:lang w:eastAsia="zh-CN"/>
              </w:rPr>
              <w:t xml:space="preserve">may be configured not to </w:t>
            </w:r>
            <w:r w:rsidR="00B21FCF">
              <w:rPr>
                <w:rFonts w:eastAsia="宋体"/>
                <w:noProof/>
                <w:lang w:eastAsia="zh-CN"/>
              </w:rPr>
              <w:t>perform admission control fo the roaming UE per mapped S-NSSAI</w:t>
            </w:r>
            <w:r>
              <w:rPr>
                <w:rFonts w:eastAsia="宋体"/>
                <w:noProof/>
                <w:lang w:eastAsia="zh-CN"/>
              </w:rPr>
              <w:t xml:space="preserve">. so the </w:t>
            </w:r>
            <w:r w:rsidR="00DB1B2E">
              <w:rPr>
                <w:rFonts w:eastAsia="宋体"/>
                <w:noProof/>
                <w:lang w:eastAsia="zh-CN"/>
              </w:rPr>
              <w:t>maximum value</w:t>
            </w:r>
            <w:r w:rsidR="009C6C48">
              <w:rPr>
                <w:rFonts w:eastAsia="宋体"/>
                <w:noProof/>
                <w:lang w:eastAsia="zh-CN"/>
              </w:rPr>
              <w:t>s</w:t>
            </w:r>
            <w:r w:rsidR="00DB1B2E">
              <w:rPr>
                <w:rFonts w:eastAsia="宋体"/>
                <w:noProof/>
                <w:lang w:eastAsia="zh-CN"/>
              </w:rPr>
              <w:t xml:space="preserve"> </w:t>
            </w:r>
            <w:r>
              <w:rPr>
                <w:rFonts w:eastAsia="宋体"/>
                <w:noProof/>
                <w:lang w:eastAsia="zh-CN"/>
              </w:rPr>
              <w:t xml:space="preserve">of </w:t>
            </w:r>
            <w:r w:rsidR="00DB1B2E">
              <w:rPr>
                <w:rFonts w:eastAsia="宋体"/>
                <w:noProof/>
                <w:lang w:eastAsia="zh-CN"/>
              </w:rPr>
              <w:t>per mapped S-NSSAI in HPLMN</w:t>
            </w:r>
            <w:r>
              <w:rPr>
                <w:rFonts w:eastAsia="宋体"/>
                <w:noProof/>
                <w:lang w:eastAsia="zh-CN"/>
              </w:rPr>
              <w:t xml:space="preserve"> </w:t>
            </w:r>
            <w:r w:rsidR="009C6C48">
              <w:rPr>
                <w:rFonts w:eastAsia="宋体"/>
                <w:noProof/>
                <w:lang w:eastAsia="zh-CN"/>
              </w:rPr>
              <w:t>are</w:t>
            </w:r>
            <w:r>
              <w:rPr>
                <w:rFonts w:eastAsia="宋体"/>
                <w:noProof/>
                <w:lang w:eastAsia="zh-CN"/>
              </w:rPr>
              <w:t xml:space="preserve"> optinal in NSACF in VPLMN</w:t>
            </w:r>
            <w:r w:rsidR="00DB1B2E">
              <w:rPr>
                <w:rFonts w:eastAsia="宋体"/>
                <w:noProof/>
                <w:lang w:eastAsia="zh-CN"/>
              </w:rPr>
              <w:t>.</w:t>
            </w:r>
            <w:r w:rsidR="00B21FCF">
              <w:rPr>
                <w:rFonts w:eastAsia="宋体"/>
                <w:noProof/>
                <w:lang w:eastAsia="zh-CN"/>
              </w:rPr>
              <w:t xml:space="preserve"> </w:t>
            </w:r>
            <w:r w:rsidR="00B21FCF">
              <w:rPr>
                <w:rFonts w:eastAsia="宋体" w:hint="eastAsia"/>
                <w:noProof/>
                <w:lang w:eastAsia="zh-CN"/>
              </w:rPr>
              <w:t>How</w:t>
            </w:r>
            <w:r w:rsidR="00B21FCF">
              <w:rPr>
                <w:rFonts w:eastAsia="宋体"/>
                <w:noProof/>
                <w:lang w:eastAsia="zh-CN"/>
              </w:rPr>
              <w:t xml:space="preserve">ever the NSACF in VPLMN can still </w:t>
            </w:r>
            <w:r w:rsidR="009C6C48">
              <w:rPr>
                <w:rFonts w:eastAsia="宋体"/>
                <w:noProof/>
                <w:lang w:eastAsia="zh-CN"/>
              </w:rPr>
              <w:t xml:space="preserve">monitor the number of </w:t>
            </w:r>
            <w:r w:rsidR="00B21FCF">
              <w:rPr>
                <w:rFonts w:eastAsia="宋体"/>
                <w:noProof/>
                <w:lang w:eastAsia="zh-CN"/>
              </w:rPr>
              <w:t>roaming UE per mapped S-NSSAI</w:t>
            </w:r>
            <w:r>
              <w:rPr>
                <w:rFonts w:eastAsia="宋体"/>
                <w:noProof/>
                <w:lang w:eastAsia="zh-CN"/>
              </w:rPr>
              <w:t xml:space="preserve"> in home PLMN</w:t>
            </w:r>
            <w:r w:rsidR="00B21FCF">
              <w:rPr>
                <w:rFonts w:eastAsia="宋体"/>
                <w:noProof/>
                <w:lang w:eastAsia="zh-CN"/>
              </w:rPr>
              <w:t>.</w:t>
            </w:r>
          </w:p>
          <w:p w14:paraId="28A3594C" w14:textId="77777777" w:rsidR="00DB1B2E" w:rsidRPr="009C6C48" w:rsidRDefault="00DB1B2E" w:rsidP="00DB1B2E">
            <w:pPr>
              <w:pStyle w:val="CRCoverPage"/>
              <w:spacing w:after="0"/>
              <w:rPr>
                <w:rFonts w:eastAsia="宋体"/>
                <w:noProof/>
                <w:lang w:eastAsia="zh-CN"/>
              </w:rPr>
            </w:pPr>
          </w:p>
          <w:p w14:paraId="0841AA22" w14:textId="6CCD8EEF" w:rsidR="00DB1B2E" w:rsidRPr="00DB1B2E" w:rsidRDefault="00215305" w:rsidP="00D13521">
            <w:pPr>
              <w:pStyle w:val="CRCoverPage"/>
              <w:spacing w:after="0"/>
              <w:rPr>
                <w:rFonts w:eastAsia="宋体"/>
                <w:noProof/>
                <w:lang w:eastAsia="zh-CN"/>
              </w:rPr>
            </w:pPr>
            <w:r>
              <w:rPr>
                <w:rFonts w:eastAsia="宋体"/>
                <w:noProof/>
                <w:lang w:eastAsia="zh-CN"/>
              </w:rPr>
              <w:t>For</w:t>
            </w:r>
            <w:r w:rsidR="00DB1B2E">
              <w:rPr>
                <w:rFonts w:eastAsia="宋体"/>
                <w:noProof/>
                <w:lang w:eastAsia="zh-CN"/>
              </w:rPr>
              <w:t xml:space="preserve"> EPS interworking with non roaming or LBO case, since </w:t>
            </w:r>
            <w:r>
              <w:rPr>
                <w:rFonts w:eastAsia="宋体"/>
                <w:noProof/>
                <w:lang w:eastAsia="zh-CN"/>
              </w:rPr>
              <w:t xml:space="preserve">the SMF+PGW-C and AMF may select different NSACF for number of UE, and no interface between the NSACFs, the target side should </w:t>
            </w:r>
            <w:r w:rsidR="003A3C9A">
              <w:rPr>
                <w:rFonts w:eastAsia="宋体"/>
                <w:noProof/>
                <w:lang w:eastAsia="zh-CN"/>
              </w:rPr>
              <w:t>trigger the new NSACF to</w:t>
            </w:r>
            <w:r>
              <w:rPr>
                <w:rFonts w:eastAsia="宋体"/>
                <w:noProof/>
                <w:lang w:eastAsia="zh-CN"/>
              </w:rPr>
              <w:t xml:space="preserve"> increase the number of UE and the source side should </w:t>
            </w:r>
            <w:r w:rsidR="003A3C9A">
              <w:rPr>
                <w:rFonts w:eastAsia="宋体"/>
                <w:noProof/>
                <w:lang w:eastAsia="zh-CN"/>
              </w:rPr>
              <w:t>trigger</w:t>
            </w:r>
            <w:r>
              <w:rPr>
                <w:rFonts w:eastAsia="宋体"/>
                <w:noProof/>
                <w:lang w:eastAsia="zh-CN"/>
              </w:rPr>
              <w:t xml:space="preserve"> the old NSACF to decrease the number of UE. This is existing mechanism. However f</w:t>
            </w:r>
            <w:r w:rsidR="00DB1B2E">
              <w:rPr>
                <w:rFonts w:eastAsia="宋体"/>
                <w:noProof/>
                <w:lang w:eastAsia="zh-CN"/>
              </w:rPr>
              <w:t xml:space="preserve">or EPS interworking with home routed case, since </w:t>
            </w:r>
            <w:r>
              <w:rPr>
                <w:rFonts w:eastAsia="宋体"/>
                <w:noProof/>
                <w:lang w:eastAsia="zh-CN"/>
              </w:rPr>
              <w:t xml:space="preserve">the NSAC are perfomed independently in HPLMN and VPLMN, </w:t>
            </w:r>
            <w:r w:rsidR="00DB1B2E">
              <w:rPr>
                <w:rFonts w:eastAsia="宋体"/>
                <w:noProof/>
                <w:lang w:eastAsia="zh-CN"/>
              </w:rPr>
              <w:t xml:space="preserve">there is no need to enforce the NSAC </w:t>
            </w:r>
            <w:r>
              <w:rPr>
                <w:rFonts w:eastAsia="宋体"/>
                <w:noProof/>
                <w:lang w:eastAsia="zh-CN"/>
              </w:rPr>
              <w:t xml:space="preserve">again </w:t>
            </w:r>
            <w:r w:rsidR="00D13521">
              <w:rPr>
                <w:rFonts w:eastAsia="宋体"/>
                <w:noProof/>
                <w:lang w:eastAsia="zh-CN"/>
              </w:rPr>
              <w:t>in the H-</w:t>
            </w:r>
            <w:r w:rsidR="003A3C9A">
              <w:rPr>
                <w:rFonts w:eastAsia="宋体"/>
                <w:noProof/>
                <w:lang w:eastAsia="zh-CN"/>
              </w:rPr>
              <w:t>SMF.</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18981A7" w14:textId="77777777" w:rsidR="00922B1E" w:rsidRDefault="00215305" w:rsidP="008F0928">
            <w:pPr>
              <w:pStyle w:val="CRCoverPage"/>
              <w:spacing w:after="0"/>
              <w:rPr>
                <w:rFonts w:eastAsia="宋体"/>
                <w:noProof/>
                <w:lang w:eastAsia="zh-CN"/>
              </w:rPr>
            </w:pPr>
            <w:r>
              <w:rPr>
                <w:rFonts w:eastAsia="宋体" w:hint="eastAsia"/>
                <w:noProof/>
                <w:lang w:eastAsia="zh-CN"/>
              </w:rPr>
              <w:t>C</w:t>
            </w:r>
            <w:r>
              <w:rPr>
                <w:rFonts w:eastAsia="宋体"/>
                <w:noProof/>
                <w:lang w:eastAsia="zh-CN"/>
              </w:rPr>
              <w:t>larify that the NSAC in VPLMN and HPLMN are performed independently</w:t>
            </w:r>
            <w:r w:rsidR="00922B1E">
              <w:rPr>
                <w:rFonts w:eastAsia="宋体" w:hint="eastAsia"/>
                <w:noProof/>
                <w:lang w:eastAsia="zh-CN"/>
              </w:rPr>
              <w:t>.</w:t>
            </w:r>
          </w:p>
          <w:p w14:paraId="498107C0" w14:textId="5E9C82A9" w:rsidR="00922B1E" w:rsidRDefault="00D13521" w:rsidP="008F0928">
            <w:pPr>
              <w:pStyle w:val="CRCoverPage"/>
              <w:spacing w:after="0"/>
              <w:rPr>
                <w:rFonts w:eastAsia="宋体"/>
                <w:noProof/>
                <w:lang w:eastAsia="zh-CN"/>
              </w:rPr>
            </w:pPr>
            <w:r>
              <w:rPr>
                <w:rFonts w:eastAsia="宋体"/>
                <w:noProof/>
                <w:lang w:eastAsia="zh-CN"/>
              </w:rPr>
              <w:t xml:space="preserve">Clarify that </w:t>
            </w:r>
            <w:r w:rsidR="00922B1E">
              <w:rPr>
                <w:rFonts w:eastAsia="宋体"/>
                <w:noProof/>
                <w:lang w:eastAsia="zh-CN"/>
              </w:rPr>
              <w:t xml:space="preserve">the configuration </w:t>
            </w:r>
            <w:r w:rsidR="003E36D3">
              <w:rPr>
                <w:rFonts w:eastAsia="宋体" w:hint="eastAsia"/>
                <w:noProof/>
                <w:lang w:eastAsia="zh-CN"/>
              </w:rPr>
              <w:t>i</w:t>
            </w:r>
            <w:r w:rsidR="003E36D3">
              <w:rPr>
                <w:rFonts w:eastAsia="宋体"/>
                <w:noProof/>
                <w:lang w:eastAsia="zh-CN"/>
              </w:rPr>
              <w:t xml:space="preserve">n </w:t>
            </w:r>
            <w:r w:rsidR="003E36D3">
              <w:rPr>
                <w:rFonts w:eastAsia="宋体" w:hint="eastAsia"/>
                <w:noProof/>
                <w:lang w:eastAsia="zh-CN"/>
              </w:rPr>
              <w:t>NSACF</w:t>
            </w:r>
            <w:r w:rsidR="003E36D3">
              <w:rPr>
                <w:rFonts w:eastAsia="宋体"/>
                <w:noProof/>
                <w:lang w:eastAsia="zh-CN"/>
              </w:rPr>
              <w:t xml:space="preserve"> in VPLMN </w:t>
            </w:r>
            <w:r w:rsidR="00922B1E">
              <w:rPr>
                <w:rFonts w:eastAsia="宋体"/>
                <w:noProof/>
                <w:lang w:eastAsia="zh-CN"/>
              </w:rPr>
              <w:t xml:space="preserve">on maximum value per mapped S-NSSAI </w:t>
            </w:r>
            <w:r>
              <w:rPr>
                <w:rFonts w:eastAsia="宋体"/>
                <w:noProof/>
                <w:lang w:eastAsia="zh-CN"/>
              </w:rPr>
              <w:t>are optional</w:t>
            </w:r>
          </w:p>
          <w:p w14:paraId="0290335D" w14:textId="31D5CE73" w:rsidR="00922B1E" w:rsidRDefault="00922B1E" w:rsidP="00A30E0A">
            <w:pPr>
              <w:pStyle w:val="CRCoverPage"/>
              <w:spacing w:after="0"/>
              <w:rPr>
                <w:rFonts w:eastAsia="宋体"/>
                <w:noProof/>
                <w:lang w:eastAsia="zh-CN"/>
              </w:rPr>
            </w:pPr>
            <w:r>
              <w:rPr>
                <w:rFonts w:eastAsia="宋体"/>
                <w:noProof/>
                <w:lang w:eastAsia="zh-CN"/>
              </w:rPr>
              <w:t xml:space="preserve">Add the principle that </w:t>
            </w:r>
            <w:r w:rsidR="00A30E0A">
              <w:rPr>
                <w:rFonts w:eastAsia="宋体"/>
                <w:noProof/>
                <w:lang w:eastAsia="zh-CN"/>
              </w:rPr>
              <w:t>when the UE establishes first</w:t>
            </w:r>
            <w:r>
              <w:rPr>
                <w:rFonts w:eastAsia="宋体"/>
                <w:noProof/>
                <w:lang w:eastAsia="zh-CN"/>
              </w:rPr>
              <w:t xml:space="preserve"> home routed PDU session</w:t>
            </w:r>
            <w:r w:rsidR="00A30E0A">
              <w:rPr>
                <w:rFonts w:eastAsia="宋体"/>
                <w:noProof/>
                <w:lang w:eastAsia="zh-CN"/>
              </w:rPr>
              <w:t xml:space="preserve"> in the H S-NSSAI, </w:t>
            </w:r>
            <w:r>
              <w:rPr>
                <w:rFonts w:eastAsia="宋体"/>
                <w:noProof/>
                <w:lang w:eastAsia="zh-CN"/>
              </w:rPr>
              <w:t xml:space="preserve">the H SMF performs the NSAC to </w:t>
            </w:r>
            <w:r w:rsidR="00A30E0A">
              <w:rPr>
                <w:rFonts w:eastAsia="宋体"/>
                <w:noProof/>
                <w:lang w:eastAsia="zh-CN"/>
              </w:rPr>
              <w:t xml:space="preserve">add the UE ID </w:t>
            </w:r>
            <w:r>
              <w:rPr>
                <w:rFonts w:eastAsia="宋体"/>
                <w:noProof/>
                <w:lang w:eastAsia="zh-CN"/>
              </w:rPr>
              <w:t>the roaming U</w:t>
            </w:r>
            <w:r w:rsidR="00A30E0A">
              <w:rPr>
                <w:rFonts w:eastAsia="宋体"/>
                <w:noProof/>
                <w:lang w:eastAsia="zh-CN"/>
              </w:rPr>
              <w:t xml:space="preserve">E. </w:t>
            </w:r>
          </w:p>
          <w:p w14:paraId="725BCF77" w14:textId="155FAA54" w:rsidR="00A30E0A" w:rsidRPr="008F0928" w:rsidRDefault="00A30E0A" w:rsidP="00A30E0A">
            <w:pPr>
              <w:pStyle w:val="CRCoverPage"/>
              <w:spacing w:after="0"/>
              <w:rPr>
                <w:rFonts w:eastAsia="宋体"/>
                <w:noProof/>
                <w:lang w:eastAsia="zh-CN"/>
              </w:rPr>
            </w:pPr>
            <w:r>
              <w:rPr>
                <w:rFonts w:eastAsia="宋体"/>
                <w:noProof/>
                <w:lang w:eastAsia="zh-CN"/>
              </w:rPr>
              <w:t>Add the principle that when the UE release the last home routed PDU session in the H S-NSSAI, the H SMF performs the NSAC to remove the UE ID of the roaming UE.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445C6E14" w14:textId="2EED57C1" w:rsidR="001E41F3" w:rsidRPr="00A30E0A" w:rsidRDefault="00A30E0A" w:rsidP="005751EB">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oaming for </w:t>
            </w:r>
            <w:r>
              <w:rPr>
                <w:rFonts w:eastAsia="宋体" w:hint="eastAsia"/>
                <w:noProof/>
                <w:lang w:eastAsia="zh-CN"/>
              </w:rPr>
              <w:t>N</w:t>
            </w:r>
            <w:r>
              <w:rPr>
                <w:rFonts w:eastAsia="宋体"/>
                <w:noProof/>
                <w:lang w:eastAsia="zh-CN"/>
              </w:rPr>
              <w:t xml:space="preserve">SAC is not </w:t>
            </w:r>
            <w:r w:rsidR="00D13521">
              <w:rPr>
                <w:rFonts w:eastAsia="宋体"/>
                <w:noProof/>
                <w:lang w:eastAsia="zh-CN"/>
              </w:rPr>
              <w:t xml:space="preserve">fully </w:t>
            </w:r>
            <w:r>
              <w:rPr>
                <w:rFonts w:eastAsia="宋体"/>
                <w:noProof/>
                <w:lang w:eastAsia="zh-CN"/>
              </w:rPr>
              <w:t>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AFC1CE0" w:rsidR="001E41F3" w:rsidRPr="00917EF4" w:rsidRDefault="00A30E0A" w:rsidP="009815AC">
            <w:pPr>
              <w:pStyle w:val="CRCoverPage"/>
              <w:spacing w:after="0"/>
              <w:ind w:left="100"/>
              <w:rPr>
                <w:rFonts w:eastAsia="宋体"/>
                <w:lang w:eastAsia="zh-CN"/>
              </w:rPr>
            </w:pPr>
            <w:r>
              <w:rPr>
                <w:rFonts w:eastAsia="宋体" w:hint="eastAsia"/>
                <w:lang w:eastAsia="zh-CN"/>
              </w:rPr>
              <w:t>5</w:t>
            </w:r>
            <w:r>
              <w:rPr>
                <w:rFonts w:eastAsia="宋体"/>
                <w:lang w:eastAsia="zh-CN"/>
              </w:rPr>
              <w:t>.15.11.3</w:t>
            </w:r>
            <w:r w:rsidR="00F72EC5">
              <w:rPr>
                <w:rFonts w:eastAsia="宋体" w:hint="eastAsia"/>
                <w:lang w:eastAsia="zh-CN"/>
              </w:rPr>
              <w:t>,</w:t>
            </w:r>
            <w:r w:rsidR="00F72EC5">
              <w:rPr>
                <w:rFonts w:eastAsia="宋体"/>
                <w:lang w:eastAsia="zh-CN"/>
              </w:rPr>
              <w:t xml:space="preserve"> </w:t>
            </w:r>
            <w:r w:rsidR="00F72EC5">
              <w:rPr>
                <w:rFonts w:eastAsia="宋体" w:hint="eastAsia"/>
                <w:lang w:eastAsia="zh-CN"/>
              </w:rPr>
              <w:t>5</w:t>
            </w:r>
            <w:r w:rsidR="00F72EC5">
              <w:rPr>
                <w:rFonts w:eastAsia="宋体"/>
                <w:lang w:eastAsia="zh-CN"/>
              </w:rPr>
              <w:t>.15.11.</w:t>
            </w:r>
            <w:r w:rsidR="009815AC">
              <w:rPr>
                <w:rFonts w:eastAsia="宋体"/>
                <w:lang w:eastAsia="zh-CN"/>
              </w:rPr>
              <w:t>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11824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D1D64B5" w:rsidR="001E41F3" w:rsidRDefault="00065119">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8488C2D" w:rsidR="001E41F3" w:rsidRDefault="00CB2F67" w:rsidP="00065119">
            <w:pPr>
              <w:pStyle w:val="CRCoverPage"/>
              <w:spacing w:after="0"/>
              <w:ind w:left="99"/>
              <w:rPr>
                <w:noProof/>
              </w:rPr>
            </w:pPr>
            <w:r>
              <w:rPr>
                <w:noProof/>
              </w:rPr>
              <w:t>TS/TR</w:t>
            </w:r>
            <w:r w:rsidR="00065119">
              <w:rPr>
                <w:noProof/>
              </w:rPr>
              <w:t xml:space="preserve"> </w:t>
            </w:r>
            <w:r>
              <w:rPr>
                <w:noProof/>
              </w:rPr>
              <w:t>...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B46A68" w14:textId="77777777" w:rsidR="00CC551D" w:rsidRDefault="00CC551D" w:rsidP="00CC551D">
      <w:pPr>
        <w:pStyle w:val="4"/>
      </w:pPr>
      <w:bookmarkStart w:id="5" w:name="_Toc83301851"/>
      <w:bookmarkStart w:id="6" w:name="_Toc68061709"/>
      <w:r>
        <w:lastRenderedPageBreak/>
        <w:t>5.15.11.3</w:t>
      </w:r>
      <w:r>
        <w:tab/>
        <w:t>Network Slice Admission Control for Roaming</w:t>
      </w:r>
      <w:bookmarkEnd w:id="5"/>
    </w:p>
    <w:p w14:paraId="7862FCC8" w14:textId="4DEDC129" w:rsidR="00CC551D" w:rsidRDefault="00CC551D" w:rsidP="00CC551D">
      <w:r>
        <w:t xml:space="preserve">In the case of roaming, depending on operator's policy, a roaming agreement or an SLA between the VPLMN and the HPLMN, NSAC for roaming UEs can be </w:t>
      </w:r>
      <w:ins w:id="7" w:author="ZTE03" w:date="2021-11-04T15:50:00Z">
        <w:r w:rsidR="00D1272C" w:rsidRPr="00A05D42">
          <w:rPr>
            <w:highlight w:val="yellow"/>
          </w:rPr>
          <w:t>independently</w:t>
        </w:r>
        <w:r w:rsidR="00D1272C">
          <w:t xml:space="preserve"> </w:t>
        </w:r>
      </w:ins>
      <w:r>
        <w:t xml:space="preserve">performed </w:t>
      </w:r>
      <w:del w:id="8" w:author="ZTE03" w:date="2021-11-05T10:41:00Z">
        <w:r w:rsidDel="00474660">
          <w:delText xml:space="preserve">by </w:delText>
        </w:r>
      </w:del>
      <w:ins w:id="9" w:author="ZTE03" w:date="2021-11-05T10:41:00Z">
        <w:r w:rsidR="00474660">
          <w:t xml:space="preserve">in </w:t>
        </w:r>
      </w:ins>
      <w:ins w:id="10" w:author="ZTE03" w:date="2021-11-04T15:48:00Z">
        <w:r w:rsidR="00D1272C">
          <w:t xml:space="preserve">both </w:t>
        </w:r>
      </w:ins>
      <w:r>
        <w:t xml:space="preserve">the </w:t>
      </w:r>
      <w:ins w:id="11" w:author="ZTE03" w:date="2021-11-04T15:48:00Z">
        <w:r w:rsidR="00D1272C">
          <w:t xml:space="preserve">HPLMN and </w:t>
        </w:r>
      </w:ins>
      <w:r>
        <w:t>VPLMN. The following principles apply:</w:t>
      </w:r>
    </w:p>
    <w:p w14:paraId="08887F2B" w14:textId="77777777" w:rsidR="00CC551D" w:rsidRDefault="00CC551D" w:rsidP="00CC551D">
      <w:r>
        <w:t>For network slice admission control of roaming UEs for maximum number of UEs per network slice and/or maximum number of PDU Sessions per network slice managed by the VPLMN, the following principles shall be used:</w:t>
      </w:r>
    </w:p>
    <w:p w14:paraId="7783477F" w14:textId="2E014F61" w:rsidR="00CC551D" w:rsidRDefault="00CC551D" w:rsidP="00CC551D">
      <w:pPr>
        <w:pStyle w:val="B1"/>
      </w:pPr>
      <w:r>
        <w:t>-</w:t>
      </w:r>
      <w:r>
        <w:tab/>
        <w:t>Each S-NSSAI in the HPLMN that is subject to NSAC is mapped to the corresponding S-NSSAI in VPLMN subject to NSAC, depending on VPLMN operator's policy and the configuration.</w:t>
      </w:r>
    </w:p>
    <w:p w14:paraId="025AB9CB" w14:textId="33BA019D" w:rsidR="00CC551D" w:rsidRDefault="00CC551D" w:rsidP="00CC551D">
      <w:pPr>
        <w:pStyle w:val="B1"/>
      </w:pPr>
      <w:r>
        <w:t>-</w:t>
      </w:r>
      <w:r>
        <w:tab/>
        <w:t xml:space="preserve">A NSACF in the VPLMN </w:t>
      </w:r>
      <w:del w:id="12" w:author="ZTE04" w:date="2021-11-05T15:41:00Z">
        <w:r w:rsidDel="003A3C9A">
          <w:delText xml:space="preserve">is </w:delText>
        </w:r>
      </w:del>
      <w:ins w:id="13" w:author="ZTE04" w:date="2021-11-05T15:41:00Z">
        <w:r w:rsidR="003A3C9A">
          <w:t xml:space="preserve">may be </w:t>
        </w:r>
      </w:ins>
      <w:r>
        <w:t>configured with the maximum number of allowed roaming UEs per mapped S-NSSAI in the HPLMN for each S-NSSAI in the HPLMN that is subject to NSAC.</w:t>
      </w:r>
    </w:p>
    <w:p w14:paraId="6D964E86" w14:textId="2CC2E8A5" w:rsidR="00CC551D" w:rsidRDefault="00CC551D" w:rsidP="00CC551D">
      <w:pPr>
        <w:pStyle w:val="B1"/>
      </w:pPr>
      <w:r>
        <w:t>-</w:t>
      </w:r>
      <w:r>
        <w:tab/>
        <w:t xml:space="preserve">A NSACF in the VPLMN </w:t>
      </w:r>
      <w:del w:id="14" w:author="ZTE04" w:date="2021-11-05T15:41:00Z">
        <w:r w:rsidDel="003A3C9A">
          <w:delText xml:space="preserve">is </w:delText>
        </w:r>
      </w:del>
      <w:ins w:id="15" w:author="ZTE04" w:date="2021-11-05T15:41:00Z">
        <w:r w:rsidR="003A3C9A">
          <w:t xml:space="preserve">may be </w:t>
        </w:r>
      </w:ins>
      <w:r>
        <w:t>configured with the maximum number of allowed PDU Sessions in LBO mode per mapped S-NSSAI in the HPLMN for each S-NSSAI in the HPLMN that is subject to NSAC.</w:t>
      </w:r>
    </w:p>
    <w:p w14:paraId="3A4F6A36" w14:textId="77777777" w:rsidR="00CC551D" w:rsidRDefault="00CC551D" w:rsidP="00CC551D">
      <w:pPr>
        <w:pStyle w:val="B1"/>
      </w:pPr>
      <w:r>
        <w:t>-</w:t>
      </w:r>
      <w:r>
        <w:tab/>
        <w:t>For the maximum number of UEs per network slice admission control, the AMF triggers a request to a NSACF in the VPLMN to perform network slice admission control based on the S-NSSAI in the VPLMN subject to NSAC. The NSACF in the HPLMN is not involved.</w:t>
      </w:r>
    </w:p>
    <w:p w14:paraId="03916837" w14:textId="01E09142" w:rsidR="00D1272C" w:rsidRDefault="00CC551D" w:rsidP="00CC551D">
      <w:pPr>
        <w:pStyle w:val="B1"/>
      </w:pPr>
      <w:r>
        <w:t>-</w:t>
      </w:r>
      <w:r>
        <w:tab/>
        <w: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t>
      </w:r>
    </w:p>
    <w:p w14:paraId="0BB1F179" w14:textId="696BA8B0" w:rsidR="00CC551D" w:rsidRDefault="00CC551D" w:rsidP="00CC551D">
      <w:pPr>
        <w:pStyle w:val="B1"/>
      </w:pPr>
      <w:r>
        <w:t>‐</w:t>
      </w:r>
      <w:r>
        <w:tab/>
        <w:t xml:space="preserve">The AMF or SMF (in LBO roaming case) in the VPLMN provides both the S-NSSAI in the VPLMN and the corresponding mapped S-NSSAI in the HPLMN to the NSACF in the VPLMN. The NSACF in the VPLMN performs NSAC for </w:t>
      </w:r>
      <w:del w:id="16" w:author="ZTE03" w:date="2021-11-05T11:14:00Z">
        <w:r w:rsidDel="00B21FCF">
          <w:delText xml:space="preserve">both </w:delText>
        </w:r>
      </w:del>
      <w:r>
        <w:t xml:space="preserve">S-NSSAI in the VPLMN and </w:t>
      </w:r>
      <w:ins w:id="17" w:author="ZTE05" w:date="2021-11-15T16:32:00Z">
        <w:r w:rsidR="00477E12" w:rsidRPr="00477E12">
          <w:rPr>
            <w:highlight w:val="yellow"/>
            <w:rPrChange w:id="18" w:author="ZTE05" w:date="2021-11-15T16:32:00Z">
              <w:rPr/>
            </w:rPrChange>
          </w:rPr>
          <w:t>optionally</w:t>
        </w:r>
        <w:r w:rsidR="00477E12">
          <w:t xml:space="preserve"> </w:t>
        </w:r>
      </w:ins>
      <w:r>
        <w:t xml:space="preserve">the </w:t>
      </w:r>
      <w:ins w:id="19" w:author="ZTE04" w:date="2021-11-05T15:43:00Z">
        <w:del w:id="20" w:author="ZTE05" w:date="2021-11-15T16:32:00Z">
          <w:r w:rsidR="003A3C9A" w:rsidRPr="00477E12" w:rsidDel="00477E12">
            <w:rPr>
              <w:highlight w:val="yellow"/>
              <w:rPrChange w:id="21" w:author="ZTE05" w:date="2021-11-15T16:32:00Z">
                <w:rPr/>
              </w:rPrChange>
            </w:rPr>
            <w:delText>optional</w:delText>
          </w:r>
          <w:r w:rsidR="003A3C9A" w:rsidDel="00477E12">
            <w:delText xml:space="preserve"> </w:delText>
          </w:r>
        </w:del>
      </w:ins>
      <w:r>
        <w:t>corresponding mapped S-NSSAI in the HPLMN based on the SLA between the VPLMN and the HPLMN</w:t>
      </w:r>
      <w:ins w:id="22" w:author="ZTE04" w:date="2021-11-05T15:43:00Z">
        <w:r w:rsidR="003A3C9A">
          <w:rPr>
            <w:rFonts w:eastAsia="宋体" w:hint="eastAsia"/>
            <w:lang w:eastAsia="zh-CN"/>
          </w:rPr>
          <w:t>.</w:t>
        </w:r>
        <w:r w:rsidR="003A3C9A">
          <w:rPr>
            <w:rFonts w:eastAsia="宋体"/>
            <w:lang w:eastAsia="zh-CN"/>
          </w:rPr>
          <w:t xml:space="preserve"> The NSACF in the VPLMN may </w:t>
        </w:r>
      </w:ins>
      <w:ins w:id="23" w:author="ZTE04" w:date="2021-11-05T15:44:00Z">
        <w:r w:rsidR="003A3C9A">
          <w:rPr>
            <w:rFonts w:eastAsia="宋体"/>
            <w:lang w:eastAsia="zh-CN"/>
          </w:rPr>
          <w:t xml:space="preserve">be configured not to </w:t>
        </w:r>
      </w:ins>
      <w:ins w:id="24" w:author="ZTE04" w:date="2021-11-05T16:37:00Z">
        <w:r w:rsidR="00A801BB">
          <w:rPr>
            <w:rFonts w:eastAsia="宋体"/>
            <w:lang w:eastAsia="zh-CN"/>
          </w:rPr>
          <w:t xml:space="preserve">perform NSAC enforcement but only do UE </w:t>
        </w:r>
      </w:ins>
      <w:ins w:id="25" w:author="ZTE04" w:date="2021-11-05T17:25:00Z">
        <w:r w:rsidR="005A4A8B">
          <w:rPr>
            <w:rFonts w:eastAsia="宋体"/>
            <w:lang w:eastAsia="zh-CN"/>
          </w:rPr>
          <w:t xml:space="preserve">or PDU session </w:t>
        </w:r>
      </w:ins>
      <w:ins w:id="26" w:author="ZTE04" w:date="2021-11-05T16:37:00Z">
        <w:r w:rsidR="00A801BB">
          <w:rPr>
            <w:rFonts w:eastAsia="宋体"/>
            <w:lang w:eastAsia="zh-CN"/>
          </w:rPr>
          <w:t xml:space="preserve">counting </w:t>
        </w:r>
      </w:ins>
      <w:ins w:id="27" w:author="ZTE04" w:date="2021-11-05T15:45:00Z">
        <w:r w:rsidR="003A3C9A">
          <w:rPr>
            <w:rFonts w:eastAsia="宋体"/>
            <w:lang w:eastAsia="zh-CN"/>
          </w:rPr>
          <w:t>per</w:t>
        </w:r>
        <w:r w:rsidR="003A3C9A" w:rsidRPr="003A3C9A">
          <w:t xml:space="preserve"> </w:t>
        </w:r>
        <w:r w:rsidR="003A3C9A">
          <w:t>mapped S-NSSAI in the HPLMN.</w:t>
        </w:r>
      </w:ins>
    </w:p>
    <w:p w14:paraId="44897683" w14:textId="6C8686EC" w:rsidR="00CC551D" w:rsidRDefault="00CC551D" w:rsidP="00CC551D">
      <w:r>
        <w:t>For network slice admission control of roaming UEs for maximum number of PDU Sessions per network slice managed by the HPLMN, the following principles shall be used:</w:t>
      </w:r>
    </w:p>
    <w:p w14:paraId="68946B56" w14:textId="77777777" w:rsidR="00CC551D" w:rsidRDefault="00CC551D" w:rsidP="00CC551D">
      <w:pPr>
        <w:pStyle w:val="B1"/>
        <w:rPr>
          <w:ins w:id="28" w:author="ZTE03" w:date="2021-11-04T15:54:00Z"/>
        </w:rPr>
      </w:pPr>
      <w:r>
        <w:t>-</w:t>
      </w:r>
      <w:r>
        <w:tab/>
        <w:t>For PDU sessions in the home-routed roaming case, the SMF in the HPLMN performs network slice admission control for the S-NSSAI(s) subject to NSAC.</w:t>
      </w:r>
    </w:p>
    <w:p w14:paraId="49861724" w14:textId="71046501" w:rsidR="00D1272C" w:rsidRDefault="00D1272C" w:rsidP="00D1272C">
      <w:pPr>
        <w:rPr>
          <w:ins w:id="29" w:author="ZTE03" w:date="2021-11-04T15:55:00Z"/>
        </w:rPr>
      </w:pPr>
      <w:ins w:id="30" w:author="ZTE03" w:date="2021-11-04T15:55:00Z">
        <w:r>
          <w:t xml:space="preserve">For </w:t>
        </w:r>
      </w:ins>
      <w:ins w:id="31" w:author="ZTE03" w:date="2021-11-05T10:43:00Z">
        <w:r w:rsidR="00474660">
          <w:t>NSAC</w:t>
        </w:r>
      </w:ins>
      <w:ins w:id="32" w:author="ZTE03" w:date="2021-11-04T15:55:00Z">
        <w:r>
          <w:t xml:space="preserve"> of roaming UEs for maximum number of </w:t>
        </w:r>
        <w:r w:rsidR="00641DFC">
          <w:t xml:space="preserve">UE </w:t>
        </w:r>
        <w:r>
          <w:t>per network slice managed by the HPLMN, the following principles shall be used:</w:t>
        </w:r>
      </w:ins>
    </w:p>
    <w:p w14:paraId="5A492A8E" w14:textId="74560903" w:rsidR="00A05D42" w:rsidRDefault="00D1272C" w:rsidP="00A05D42">
      <w:pPr>
        <w:pStyle w:val="B1"/>
        <w:rPr>
          <w:ins w:id="33" w:author="ZTE03" w:date="2021-11-05T10:42:00Z"/>
        </w:rPr>
      </w:pPr>
      <w:ins w:id="34" w:author="ZTE03" w:date="2021-11-04T15:55:00Z">
        <w:r w:rsidRPr="00474660">
          <w:t>-</w:t>
        </w:r>
        <w:r w:rsidRPr="00474660">
          <w:tab/>
        </w:r>
      </w:ins>
      <w:ins w:id="35" w:author="ZTE03" w:date="2021-11-04T16:01:00Z">
        <w:r w:rsidR="005604B8" w:rsidRPr="00474660">
          <w:rPr>
            <w:rFonts w:hint="eastAsia"/>
          </w:rPr>
          <w:t>W</w:t>
        </w:r>
        <w:r w:rsidR="005604B8" w:rsidRPr="00474660">
          <w:t xml:space="preserve">hen the roaming UE establishes </w:t>
        </w:r>
      </w:ins>
      <w:ins w:id="36" w:author="ZTE03" w:date="2021-11-04T16:00:00Z">
        <w:r w:rsidR="005604B8" w:rsidRPr="00474660">
          <w:t xml:space="preserve">home-routed </w:t>
        </w:r>
      </w:ins>
      <w:ins w:id="37" w:author="ZTE03" w:date="2021-11-04T15:59:00Z">
        <w:r w:rsidR="005604B8" w:rsidRPr="00474660">
          <w:t xml:space="preserve">PDU </w:t>
        </w:r>
      </w:ins>
      <w:ins w:id="38" w:author="ZTE03" w:date="2021-11-04T16:00:00Z">
        <w:r w:rsidR="005604B8" w:rsidRPr="00474660">
          <w:t xml:space="preserve">session </w:t>
        </w:r>
      </w:ins>
      <w:proofErr w:type="spellStart"/>
      <w:ins w:id="39" w:author="ZTE03" w:date="2021-11-04T16:01:00Z">
        <w:r w:rsidR="005604B8" w:rsidRPr="00474660">
          <w:t>towords</w:t>
        </w:r>
        <w:proofErr w:type="spellEnd"/>
        <w:r w:rsidR="005604B8" w:rsidRPr="00474660">
          <w:t xml:space="preserve"> the S-</w:t>
        </w:r>
        <w:r w:rsidR="005604B8" w:rsidRPr="00474660">
          <w:rPr>
            <w:rFonts w:hint="eastAsia"/>
          </w:rPr>
          <w:t>NSSA</w:t>
        </w:r>
        <w:r w:rsidR="005604B8" w:rsidRPr="00474660">
          <w:t>I in the HPLMN</w:t>
        </w:r>
      </w:ins>
      <w:ins w:id="40" w:author="ZTE03" w:date="2021-11-04T15:55:00Z">
        <w:r w:rsidRPr="00474660">
          <w:t xml:space="preserve">, the </w:t>
        </w:r>
      </w:ins>
      <w:ins w:id="41" w:author="ZTE03" w:date="2021-11-05T10:40:00Z">
        <w:r w:rsidR="00474660" w:rsidRPr="00474660">
          <w:t xml:space="preserve">SMF in the HPLMN </w:t>
        </w:r>
      </w:ins>
      <w:ins w:id="42" w:author="ZTE03" w:date="2021-11-05T10:43:00Z">
        <w:r w:rsidR="00474660">
          <w:t xml:space="preserve">triggers request to NSACF </w:t>
        </w:r>
      </w:ins>
      <w:ins w:id="43" w:author="ZTE03" w:date="2021-11-05T10:42:00Z">
        <w:r w:rsidR="00474660">
          <w:t>to increas</w:t>
        </w:r>
      </w:ins>
      <w:ins w:id="44" w:author="ZTE03" w:date="2021-11-05T10:43:00Z">
        <w:r w:rsidR="00474660">
          <w:t xml:space="preserve">e the number of UE </w:t>
        </w:r>
      </w:ins>
      <w:ins w:id="45" w:author="ZTE05" w:date="2021-11-16T14:52:00Z">
        <w:r w:rsidR="00D61C9F">
          <w:t xml:space="preserve">and perform NSAC </w:t>
        </w:r>
      </w:ins>
      <w:ins w:id="46" w:author="ZTE03" w:date="2021-11-05T10:41:00Z">
        <w:r w:rsidR="00474660" w:rsidRPr="00474660">
          <w:t>for</w:t>
        </w:r>
      </w:ins>
      <w:ins w:id="47" w:author="ZTE03" w:date="2021-11-05T10:40:00Z">
        <w:r w:rsidR="00474660" w:rsidRPr="00474660">
          <w:t xml:space="preserve"> S-NSSAI in HPLMN</w:t>
        </w:r>
      </w:ins>
      <w:ins w:id="48" w:author="ZTE03" w:date="2021-11-05T10:43:00Z">
        <w:del w:id="49" w:author="ZTE05" w:date="2021-11-16T14:52:00Z">
          <w:r w:rsidR="00474660" w:rsidDel="00D61C9F">
            <w:delText>.</w:delText>
          </w:r>
        </w:del>
      </w:ins>
      <w:ins w:id="50" w:author="ZTE05" w:date="2021-11-16T14:47:00Z">
        <w:r w:rsidR="00D61C9F">
          <w:t>.</w:t>
        </w:r>
      </w:ins>
      <w:ins w:id="51" w:author="ZTE05" w:date="2021-11-16T14:43:00Z">
        <w:r w:rsidR="00D61C9F">
          <w:t xml:space="preserve"> </w:t>
        </w:r>
      </w:ins>
    </w:p>
    <w:p w14:paraId="03E2F908" w14:textId="3ABFCDEF" w:rsidR="00474660" w:rsidRPr="00D1272C" w:rsidRDefault="00474660" w:rsidP="00474660">
      <w:pPr>
        <w:pStyle w:val="B1"/>
        <w:rPr>
          <w:ins w:id="52" w:author="ZTE03" w:date="2021-11-05T10:42:00Z"/>
        </w:rPr>
      </w:pPr>
      <w:ins w:id="53" w:author="ZTE03" w:date="2021-11-05T10:42:00Z">
        <w:r>
          <w:t>-</w:t>
        </w:r>
        <w:r>
          <w:tab/>
        </w:r>
        <w:r w:rsidRPr="00474660">
          <w:rPr>
            <w:rFonts w:hint="eastAsia"/>
          </w:rPr>
          <w:t>W</w:t>
        </w:r>
        <w:r w:rsidRPr="00474660">
          <w:t xml:space="preserve">hen the roaming UE </w:t>
        </w:r>
        <w:r>
          <w:t xml:space="preserve">release last </w:t>
        </w:r>
        <w:r w:rsidRPr="00474660">
          <w:t xml:space="preserve">home-routed PDU session </w:t>
        </w:r>
        <w:proofErr w:type="spellStart"/>
        <w:r w:rsidRPr="00474660">
          <w:t>towords</w:t>
        </w:r>
        <w:proofErr w:type="spellEnd"/>
        <w:r w:rsidRPr="00474660">
          <w:t xml:space="preserve"> the S-</w:t>
        </w:r>
        <w:r w:rsidRPr="00474660">
          <w:rPr>
            <w:rFonts w:hint="eastAsia"/>
          </w:rPr>
          <w:t>NSSA</w:t>
        </w:r>
        <w:r w:rsidRPr="00474660">
          <w:t xml:space="preserve">I in the HPLMN, the SMF in the HPLMN </w:t>
        </w:r>
      </w:ins>
      <w:ins w:id="54" w:author="ZTE03" w:date="2021-11-05T10:43:00Z">
        <w:r>
          <w:t xml:space="preserve">triggers request to NSACF to </w:t>
        </w:r>
      </w:ins>
      <w:ins w:id="55" w:author="ZTE05" w:date="2021-11-16T14:43:00Z">
        <w:r w:rsidR="00D61C9F">
          <w:t>decrease</w:t>
        </w:r>
      </w:ins>
      <w:ins w:id="56" w:author="ZTE03" w:date="2021-11-05T10:43:00Z">
        <w:r>
          <w:t xml:space="preserve"> the number of UE </w:t>
        </w:r>
        <w:r w:rsidRPr="00474660">
          <w:t xml:space="preserve">for S-NSSAI in </w:t>
        </w:r>
        <w:proofErr w:type="spellStart"/>
        <w:r w:rsidRPr="00474660">
          <w:t>HPLMN</w:t>
        </w:r>
        <w:r>
          <w:t>.</w:t>
        </w:r>
      </w:ins>
      <w:ins w:id="57" w:author="ZTE05" w:date="2021-11-16T14:48:00Z">
        <w:r w:rsidR="00D61C9F">
          <w:t>The</w:t>
        </w:r>
        <w:proofErr w:type="spellEnd"/>
        <w:r w:rsidR="00D61C9F">
          <w:t xml:space="preserve"> NSACF removes the UE iden</w:t>
        </w:r>
        <w:r w:rsidR="00D61C9F">
          <w:t>tity from the list of UE IDs if</w:t>
        </w:r>
        <w:r w:rsidR="00D61C9F">
          <w:t xml:space="preserve"> </w:t>
        </w:r>
      </w:ins>
      <w:ins w:id="58" w:author="ZTE05" w:date="2021-11-16T14:49:00Z">
        <w:r w:rsidR="00D61C9F">
          <w:t>PDU session</w:t>
        </w:r>
      </w:ins>
      <w:ins w:id="59" w:author="ZTE05" w:date="2021-11-16T14:48:00Z">
        <w:r w:rsidR="00D61C9F">
          <w:t>(s) associated with the S-NSSAI are all released.</w:t>
        </w:r>
      </w:ins>
    </w:p>
    <w:p w14:paraId="20E6A3BA" w14:textId="41B8E651" w:rsidR="00CC551D" w:rsidRDefault="00CC551D" w:rsidP="00CC551D">
      <w:pPr>
        <w:pStyle w:val="EditorsNote"/>
      </w:pPr>
      <w:del w:id="60" w:author="ZTE03" w:date="2021-11-04T15:57:00Z">
        <w:r w:rsidDel="00641DFC">
          <w:delText>Editor's note:</w:delText>
        </w:r>
        <w:r w:rsidDel="00641DFC">
          <w:tab/>
          <w:delText>Whether it is required to interact V-NSACF and H-NSACF for the NSAC of roaming UEs managed by the HPLMN for 'maximum number of UEs per network slice', and based on what information the AMF can determine to trigger NSAC is FFS.</w:delText>
        </w:r>
      </w:del>
    </w:p>
    <w:p w14:paraId="3C854F68" w14:textId="77777777" w:rsidR="00474660" w:rsidDel="00641DFC" w:rsidRDefault="00474660" w:rsidP="00CC551D">
      <w:pPr>
        <w:pStyle w:val="EditorsNote"/>
        <w:rPr>
          <w:del w:id="61" w:author="ZTE03" w:date="2021-11-04T15:57:00Z"/>
        </w:rPr>
      </w:pPr>
    </w:p>
    <w:p w14:paraId="720BCE1B" w14:textId="576F2D1E" w:rsidR="00474660" w:rsidRPr="0067355C" w:rsidRDefault="00474660" w:rsidP="004746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2" w:name="_Toc83301853"/>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w:t>
      </w:r>
      <w:r w:rsidRPr="0067355C">
        <w:rPr>
          <w:rFonts w:ascii="Arial" w:hAnsi="Arial" w:cs="Arial"/>
          <w:b/>
          <w:noProof/>
          <w:color w:val="C5003D"/>
          <w:sz w:val="28"/>
          <w:szCs w:val="28"/>
          <w:lang w:val="en-US" w:eastAsia="ko-KR"/>
        </w:rPr>
        <w:t>*</w:t>
      </w:r>
      <w:r w:rsidRPr="00474660">
        <w:rPr>
          <w:rFonts w:ascii="Arial" w:hAnsi="Arial" w:cs="Arial" w:hint="eastAsia"/>
          <w:b/>
          <w:noProof/>
          <w:color w:val="C5003D"/>
          <w:sz w:val="28"/>
          <w:szCs w:val="28"/>
          <w:lang w:val="en-US" w:eastAsia="ko-KR"/>
        </w:rPr>
        <w:t>Nex</w:t>
      </w:r>
      <w:r>
        <w:rPr>
          <w:rFonts w:ascii="Arial" w:hAnsi="Arial" w:cs="Arial"/>
          <w:b/>
          <w:noProof/>
          <w:color w:val="C5003D"/>
          <w:sz w:val="28"/>
          <w:szCs w:val="28"/>
          <w:lang w:val="en-US" w:eastAsia="ko-KR"/>
        </w:rPr>
        <w:t>t</w:t>
      </w:r>
      <w:r w:rsidRPr="0067355C">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655A4B2" w14:textId="77777777" w:rsidR="00CC551D" w:rsidRDefault="00CC551D" w:rsidP="00CC551D">
      <w:pPr>
        <w:pStyle w:val="4"/>
      </w:pPr>
      <w:r>
        <w:t>5.15.11.5</w:t>
      </w:r>
      <w:r>
        <w:tab/>
        <w:t>Support of Network Slice Admission Control and Interworking with EPC</w:t>
      </w:r>
      <w:bookmarkEnd w:id="62"/>
    </w:p>
    <w:p w14:paraId="6E9BFE7A" w14:textId="77777777" w:rsidR="00CC551D" w:rsidRDefault="00CC551D" w:rsidP="00CC551D">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t>
      </w:r>
      <w:r>
        <w:lastRenderedPageBreak/>
        <w:t>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717E88E6" w14:textId="77777777" w:rsidR="00CC551D" w:rsidRDefault="00CC551D" w:rsidP="00CC551D">
      <w:r>
        <w:t>The NSACF performs the following for checking network slice availability prior to returning a response to the SMF+PGW-C:</w:t>
      </w:r>
    </w:p>
    <w:p w14:paraId="1E56E60E" w14:textId="77777777" w:rsidR="00CC551D" w:rsidRDefault="00CC551D" w:rsidP="00CC551D">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6C45C5D" w14:textId="77777777" w:rsidR="00CC551D" w:rsidRDefault="00CC551D" w:rsidP="00CC551D">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61814E2" w14:textId="77777777" w:rsidR="00CC551D" w:rsidRDefault="00CC551D" w:rsidP="00CC551D">
      <w:r>
        <w:t>If the maximum number of UEs and/or the maximum number of PDU sessions has already been reached, unless operator policy implements a different action, the SMF+PGW-C rejects the PDN connection.</w:t>
      </w:r>
    </w:p>
    <w:p w14:paraId="54E5E550" w14:textId="77777777" w:rsidR="00CC551D" w:rsidRDefault="00CC551D" w:rsidP="00CC551D">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129B0548" w14:textId="77777777" w:rsidR="00CC551D" w:rsidRDefault="00CC551D" w:rsidP="00CC551D">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60265F1D" w14:textId="77777777" w:rsidR="00CC551D" w:rsidRDefault="00CC551D" w:rsidP="00CC551D">
      <w:r>
        <w:t>The SMF+PGW-C provides the Access Type to the NSACF when triggering a request to increase or decrease the number of UEs and/or the number of PDU Sessions for an S-NSSAI.</w:t>
      </w:r>
    </w:p>
    <w:p w14:paraId="3B1BD213" w14:textId="77777777" w:rsidR="00CC551D" w:rsidRDefault="00CC551D" w:rsidP="00CC551D">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556E404" w14:textId="0DF4D21C" w:rsidR="00CC551D" w:rsidRDefault="00CC551D" w:rsidP="00CC551D">
      <w:r>
        <w:t xml:space="preserve">When the UE with ongoing PDN connection(s) moves from EPC to 5GC, </w:t>
      </w:r>
      <w:ins w:id="63" w:author="ZTE03" w:date="2021-11-04T16:13:00Z">
        <w:r w:rsidR="0036082F">
          <w:t xml:space="preserve">for </w:t>
        </w:r>
        <w:proofErr w:type="spellStart"/>
        <w:r w:rsidR="0036082F">
          <w:t>non roaming</w:t>
        </w:r>
        <w:proofErr w:type="spellEnd"/>
        <w:r w:rsidR="0036082F">
          <w:t xml:space="preserve"> or roaming with L</w:t>
        </w:r>
      </w:ins>
      <w:ins w:id="64" w:author="ZTE03" w:date="2021-11-04T16:14:00Z">
        <w:r w:rsidR="0036082F">
          <w:t xml:space="preserve">BO case, </w:t>
        </w:r>
      </w:ins>
      <w:r>
        <w:t xml:space="preserve">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t>
      </w:r>
      <w:ins w:id="65" w:author="ZTE03" w:date="2021-11-04T17:01:00Z">
        <w:r w:rsidR="00895036">
          <w:t xml:space="preserve">For home routed case, the </w:t>
        </w:r>
      </w:ins>
      <w:ins w:id="66" w:author="ZTE04" w:date="2021-11-05T15:50:00Z">
        <w:r w:rsidR="00D13521">
          <w:t xml:space="preserve">home </w:t>
        </w:r>
      </w:ins>
      <w:ins w:id="67" w:author="ZTE03" w:date="2021-11-04T17:01:00Z">
        <w:r w:rsidR="00895036">
          <w:t>SMF+PGW</w:t>
        </w:r>
      </w:ins>
      <w:ins w:id="68" w:author="ZTE03" w:date="2021-11-05T10:45:00Z">
        <w:r w:rsidR="00474660">
          <w:t>-C</w:t>
        </w:r>
      </w:ins>
      <w:ins w:id="69" w:author="ZTE03" w:date="2021-11-04T17:01:00Z">
        <w:r w:rsidR="00895036">
          <w:t xml:space="preserve"> does not trigger a request to decrease the number of the UE registration in NSAC</w:t>
        </w:r>
      </w:ins>
      <w:ins w:id="70" w:author="ZTE03" w:date="2021-11-04T17:04:00Z">
        <w:r w:rsidR="00895036">
          <w:t>F</w:t>
        </w:r>
      </w:ins>
      <w:ins w:id="71" w:author="ZTE03" w:date="2021-11-04T17:01:00Z">
        <w:r w:rsidR="00895036">
          <w:t xml:space="preserve">. </w:t>
        </w:r>
      </w:ins>
      <w:r>
        <w:t xml:space="preserve">When the UE with ongoing PDU session(s) moves from 5GC to EPC, </w:t>
      </w:r>
      <w:ins w:id="72" w:author="ZTE03" w:date="2021-11-04T17:03:00Z">
        <w:r w:rsidR="00895036">
          <w:t xml:space="preserve">for </w:t>
        </w:r>
        <w:proofErr w:type="spellStart"/>
        <w:r w:rsidR="00895036">
          <w:t>non roaming</w:t>
        </w:r>
        <w:proofErr w:type="spellEnd"/>
        <w:r w:rsidR="00895036">
          <w:t xml:space="preserve"> or roaming with LBO case, </w:t>
        </w:r>
      </w:ins>
      <w:r>
        <w:t xml:space="preserve">the SMF+PGW-C triggers a request to increase the number of the UE registration in NSACF and the old AMF triggers a request to decrease the number of the UE registration in NSACF when the UE is deregistered in old AMF. </w:t>
      </w:r>
      <w:ins w:id="73" w:author="ZTE03" w:date="2021-11-04T17:03:00Z">
        <w:r w:rsidR="00895036">
          <w:t xml:space="preserve">For home routed case, </w:t>
        </w:r>
      </w:ins>
      <w:ins w:id="74" w:author="ZTE03" w:date="2021-11-05T10:45:00Z">
        <w:r w:rsidR="00474660">
          <w:t xml:space="preserve">the </w:t>
        </w:r>
      </w:ins>
      <w:ins w:id="75" w:author="ZTE04" w:date="2021-11-05T15:50:00Z">
        <w:r w:rsidR="00D13521">
          <w:t xml:space="preserve">home </w:t>
        </w:r>
      </w:ins>
      <w:ins w:id="76" w:author="ZTE03" w:date="2021-11-05T10:45:00Z">
        <w:r w:rsidR="00474660">
          <w:t>SMF+PGW-C</w:t>
        </w:r>
      </w:ins>
      <w:ins w:id="77" w:author="ZTE03" w:date="2021-11-04T17:04:00Z">
        <w:r w:rsidR="00895036">
          <w:t xml:space="preserve"> </w:t>
        </w:r>
      </w:ins>
      <w:ins w:id="78" w:author="ZTE03" w:date="2021-11-04T17:03:00Z">
        <w:r w:rsidR="00895036">
          <w:t xml:space="preserve">does not trigger a request to </w:t>
        </w:r>
      </w:ins>
      <w:ins w:id="79" w:author="ZTE03" w:date="2021-11-04T17:04:00Z">
        <w:r w:rsidR="00895036">
          <w:t>increase</w:t>
        </w:r>
      </w:ins>
      <w:ins w:id="80" w:author="ZTE03" w:date="2021-11-04T17:03:00Z">
        <w:r w:rsidR="00895036">
          <w:t xml:space="preserve"> the number of the UE registration in NSAC</w:t>
        </w:r>
      </w:ins>
      <w:ins w:id="81" w:author="ZTE03" w:date="2021-11-04T17:04:00Z">
        <w:r w:rsidR="00895036">
          <w:t>F</w:t>
        </w:r>
      </w:ins>
      <w:ins w:id="82" w:author="ZTE03" w:date="2021-11-04T17:03:00Z">
        <w:r w:rsidR="00895036">
          <w:t>.</w:t>
        </w:r>
      </w:ins>
      <w:ins w:id="83" w:author="ZTE03" w:date="2021-11-04T17:04:00Z">
        <w:r w:rsidR="00895036">
          <w:t xml:space="preserve"> </w:t>
        </w:r>
      </w:ins>
      <w:r>
        <w:t>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ins w:id="84" w:author="ZTE03" w:date="2021-11-04T16:14:00Z">
        <w:r w:rsidR="0036082F">
          <w:t xml:space="preserve"> </w:t>
        </w:r>
      </w:ins>
    </w:p>
    <w:p w14:paraId="6176415F" w14:textId="565FE962" w:rsidR="00CC551D" w:rsidRDefault="00CC551D" w:rsidP="00CC551D">
      <w: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0B6C423" w14:textId="77777777" w:rsidR="00CC551D" w:rsidRDefault="00CC551D" w:rsidP="00CC551D">
      <w:r>
        <w:lastRenderedPageBreak/>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4E8F3866" w14:textId="77777777" w:rsidR="00CC551D" w:rsidRDefault="00CC551D" w:rsidP="00CC551D">
      <w:pPr>
        <w:pStyle w:val="NO"/>
      </w:pPr>
      <w:r>
        <w:t>NOTE 3:</w:t>
      </w:r>
      <w:r>
        <w:tab/>
        <w:t>Network Slice Admission Control in EPC is not performed for the attachment without PDN connectivity.</w:t>
      </w:r>
    </w:p>
    <w:p w14:paraId="6773780B" w14:textId="77777777" w:rsidR="00CC551D" w:rsidRDefault="00CC551D" w:rsidP="00CC551D">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3D139C7" w14:textId="77777777" w:rsidR="00CC551D" w:rsidRDefault="00CC551D" w:rsidP="00CC551D">
      <w:pPr>
        <w:pStyle w:val="NO"/>
      </w:pPr>
      <w:r>
        <w:t>NOTE 4:</w:t>
      </w:r>
      <w:r>
        <w:tab/>
        <w:t>Given that session continuity is not guaranteed when EPS counting is not required, it is recommended for services which require the session continuity to support EPS counting.</w:t>
      </w:r>
    </w:p>
    <w:p w14:paraId="4F98AC95" w14:textId="392C61F7" w:rsidR="00C4521D" w:rsidRPr="00CC551D" w:rsidRDefault="00C4521D" w:rsidP="00CC551D">
      <w:pPr>
        <w:pStyle w:val="3"/>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6"/>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4F18F" w14:textId="77777777" w:rsidR="0044525B" w:rsidRDefault="0044525B">
      <w:r>
        <w:separator/>
      </w:r>
    </w:p>
  </w:endnote>
  <w:endnote w:type="continuationSeparator" w:id="0">
    <w:p w14:paraId="479E1405" w14:textId="77777777" w:rsidR="0044525B" w:rsidRDefault="0044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1F17E" w14:textId="77777777" w:rsidR="0044525B" w:rsidRDefault="0044525B">
      <w:r>
        <w:separator/>
      </w:r>
    </w:p>
  </w:footnote>
  <w:footnote w:type="continuationSeparator" w:id="0">
    <w:p w14:paraId="1CD20040" w14:textId="77777777" w:rsidR="0044525B" w:rsidRDefault="00445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D6C20"/>
    <w:multiLevelType w:val="hybridMultilevel"/>
    <w:tmpl w:val="3B884950"/>
    <w:lvl w:ilvl="0" w:tplc="DFAC7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0B88"/>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5119"/>
    <w:rsid w:val="00066DCF"/>
    <w:rsid w:val="00071B72"/>
    <w:rsid w:val="000819BE"/>
    <w:rsid w:val="00087493"/>
    <w:rsid w:val="00090E9C"/>
    <w:rsid w:val="000959D0"/>
    <w:rsid w:val="00095C25"/>
    <w:rsid w:val="000A03E8"/>
    <w:rsid w:val="000A0C57"/>
    <w:rsid w:val="000A1F6F"/>
    <w:rsid w:val="000A3544"/>
    <w:rsid w:val="000A41A5"/>
    <w:rsid w:val="000A6394"/>
    <w:rsid w:val="000B0B2C"/>
    <w:rsid w:val="000B349B"/>
    <w:rsid w:val="000B36A4"/>
    <w:rsid w:val="000B3A1E"/>
    <w:rsid w:val="000B7EC0"/>
    <w:rsid w:val="000B7FED"/>
    <w:rsid w:val="000C038A"/>
    <w:rsid w:val="000C3F4D"/>
    <w:rsid w:val="000C6598"/>
    <w:rsid w:val="000D0292"/>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31"/>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3E60"/>
    <w:rsid w:val="001F542D"/>
    <w:rsid w:val="001F6DD4"/>
    <w:rsid w:val="00200497"/>
    <w:rsid w:val="00200F7F"/>
    <w:rsid w:val="00213C6B"/>
    <w:rsid w:val="00214A66"/>
    <w:rsid w:val="00215305"/>
    <w:rsid w:val="00215679"/>
    <w:rsid w:val="002208AB"/>
    <w:rsid w:val="00221BCA"/>
    <w:rsid w:val="00222DE3"/>
    <w:rsid w:val="00223570"/>
    <w:rsid w:val="0022776C"/>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B5B75"/>
    <w:rsid w:val="002C16B5"/>
    <w:rsid w:val="002C1AE7"/>
    <w:rsid w:val="002C20B7"/>
    <w:rsid w:val="002D02C4"/>
    <w:rsid w:val="002D1CCC"/>
    <w:rsid w:val="002D22A5"/>
    <w:rsid w:val="002D4B3E"/>
    <w:rsid w:val="002E27D5"/>
    <w:rsid w:val="002E5D65"/>
    <w:rsid w:val="002F43DE"/>
    <w:rsid w:val="00301C97"/>
    <w:rsid w:val="00301D8A"/>
    <w:rsid w:val="00301F27"/>
    <w:rsid w:val="00302F6E"/>
    <w:rsid w:val="0030310A"/>
    <w:rsid w:val="00305409"/>
    <w:rsid w:val="003134E9"/>
    <w:rsid w:val="00313CA7"/>
    <w:rsid w:val="00315028"/>
    <w:rsid w:val="00316FA0"/>
    <w:rsid w:val="00320507"/>
    <w:rsid w:val="003233A0"/>
    <w:rsid w:val="003324A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82F"/>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3E24"/>
    <w:rsid w:val="0038704F"/>
    <w:rsid w:val="003957EB"/>
    <w:rsid w:val="003A3C9A"/>
    <w:rsid w:val="003A5B6D"/>
    <w:rsid w:val="003B31A8"/>
    <w:rsid w:val="003C2D98"/>
    <w:rsid w:val="003C2EDC"/>
    <w:rsid w:val="003D10C5"/>
    <w:rsid w:val="003D3A0D"/>
    <w:rsid w:val="003D61D8"/>
    <w:rsid w:val="003D75F2"/>
    <w:rsid w:val="003D7697"/>
    <w:rsid w:val="003E0859"/>
    <w:rsid w:val="003E1A36"/>
    <w:rsid w:val="003E30B3"/>
    <w:rsid w:val="003E36D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4525B"/>
    <w:rsid w:val="00451398"/>
    <w:rsid w:val="00453A4D"/>
    <w:rsid w:val="00462E6D"/>
    <w:rsid w:val="00467AFE"/>
    <w:rsid w:val="00467F1F"/>
    <w:rsid w:val="0047058F"/>
    <w:rsid w:val="00470EAF"/>
    <w:rsid w:val="00472340"/>
    <w:rsid w:val="0047239C"/>
    <w:rsid w:val="00473D2D"/>
    <w:rsid w:val="00474660"/>
    <w:rsid w:val="00476EC9"/>
    <w:rsid w:val="004777C4"/>
    <w:rsid w:val="00477E12"/>
    <w:rsid w:val="00480EBD"/>
    <w:rsid w:val="00482AC5"/>
    <w:rsid w:val="00483ED8"/>
    <w:rsid w:val="00490AE7"/>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44EA"/>
    <w:rsid w:val="005579EB"/>
    <w:rsid w:val="005604B8"/>
    <w:rsid w:val="00563D52"/>
    <w:rsid w:val="005656DE"/>
    <w:rsid w:val="00570064"/>
    <w:rsid w:val="00570453"/>
    <w:rsid w:val="00574482"/>
    <w:rsid w:val="00574A44"/>
    <w:rsid w:val="005751EB"/>
    <w:rsid w:val="00575378"/>
    <w:rsid w:val="00582051"/>
    <w:rsid w:val="00583DF8"/>
    <w:rsid w:val="005917A5"/>
    <w:rsid w:val="00592ADD"/>
    <w:rsid w:val="00592D74"/>
    <w:rsid w:val="00593A1B"/>
    <w:rsid w:val="00596DC8"/>
    <w:rsid w:val="005A0580"/>
    <w:rsid w:val="005A1C30"/>
    <w:rsid w:val="005A26F0"/>
    <w:rsid w:val="005A3AF5"/>
    <w:rsid w:val="005A4A8B"/>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1DFC"/>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21B8"/>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17E03"/>
    <w:rsid w:val="008231A3"/>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036"/>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2B1E"/>
    <w:rsid w:val="00923EDC"/>
    <w:rsid w:val="00923F0D"/>
    <w:rsid w:val="00931F1C"/>
    <w:rsid w:val="00936C49"/>
    <w:rsid w:val="00941943"/>
    <w:rsid w:val="00941E30"/>
    <w:rsid w:val="0094231E"/>
    <w:rsid w:val="00942966"/>
    <w:rsid w:val="00943420"/>
    <w:rsid w:val="00944FBC"/>
    <w:rsid w:val="00955E70"/>
    <w:rsid w:val="0095667C"/>
    <w:rsid w:val="00960DC6"/>
    <w:rsid w:val="00961F90"/>
    <w:rsid w:val="00962FCA"/>
    <w:rsid w:val="009652FC"/>
    <w:rsid w:val="0096565B"/>
    <w:rsid w:val="009665D0"/>
    <w:rsid w:val="009777D9"/>
    <w:rsid w:val="009807B9"/>
    <w:rsid w:val="009815AC"/>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457C"/>
    <w:rsid w:val="009B6CB5"/>
    <w:rsid w:val="009B6DC8"/>
    <w:rsid w:val="009C4097"/>
    <w:rsid w:val="009C6C48"/>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05D42"/>
    <w:rsid w:val="00A1038C"/>
    <w:rsid w:val="00A12D2D"/>
    <w:rsid w:val="00A246B6"/>
    <w:rsid w:val="00A247BE"/>
    <w:rsid w:val="00A24C2E"/>
    <w:rsid w:val="00A24F0A"/>
    <w:rsid w:val="00A250FB"/>
    <w:rsid w:val="00A27DC8"/>
    <w:rsid w:val="00A30E0A"/>
    <w:rsid w:val="00A34C70"/>
    <w:rsid w:val="00A375E6"/>
    <w:rsid w:val="00A41D19"/>
    <w:rsid w:val="00A41D2B"/>
    <w:rsid w:val="00A45E2B"/>
    <w:rsid w:val="00A46AE5"/>
    <w:rsid w:val="00A47E70"/>
    <w:rsid w:val="00A50788"/>
    <w:rsid w:val="00A50CF0"/>
    <w:rsid w:val="00A52F35"/>
    <w:rsid w:val="00A542A2"/>
    <w:rsid w:val="00A558A3"/>
    <w:rsid w:val="00A60700"/>
    <w:rsid w:val="00A644DD"/>
    <w:rsid w:val="00A65FBF"/>
    <w:rsid w:val="00A7619A"/>
    <w:rsid w:val="00A7671C"/>
    <w:rsid w:val="00A771B9"/>
    <w:rsid w:val="00A801BB"/>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3E"/>
    <w:rsid w:val="00AE6AFC"/>
    <w:rsid w:val="00B015E2"/>
    <w:rsid w:val="00B01EA5"/>
    <w:rsid w:val="00B02217"/>
    <w:rsid w:val="00B03631"/>
    <w:rsid w:val="00B03658"/>
    <w:rsid w:val="00B13A26"/>
    <w:rsid w:val="00B17A5F"/>
    <w:rsid w:val="00B20DC0"/>
    <w:rsid w:val="00B21FCF"/>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9720A"/>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551D"/>
    <w:rsid w:val="00CC68D0"/>
    <w:rsid w:val="00CD5602"/>
    <w:rsid w:val="00CE5882"/>
    <w:rsid w:val="00CF188A"/>
    <w:rsid w:val="00CF7A35"/>
    <w:rsid w:val="00D01A88"/>
    <w:rsid w:val="00D02666"/>
    <w:rsid w:val="00D03F9A"/>
    <w:rsid w:val="00D06D51"/>
    <w:rsid w:val="00D1272C"/>
    <w:rsid w:val="00D12C5C"/>
    <w:rsid w:val="00D13521"/>
    <w:rsid w:val="00D16F94"/>
    <w:rsid w:val="00D215CF"/>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C9F"/>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B1B2E"/>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A7D5F"/>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57D35"/>
    <w:rsid w:val="00F63D92"/>
    <w:rsid w:val="00F6428E"/>
    <w:rsid w:val="00F663E5"/>
    <w:rsid w:val="00F700B0"/>
    <w:rsid w:val="00F72176"/>
    <w:rsid w:val="00F72A75"/>
    <w:rsid w:val="00F72EC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C27D3AB8-D6FF-40BA-AF6F-424143C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107DF-B502-4EDD-B49C-556E67CC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2085</Words>
  <Characters>11885</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ZTE05</cp:lastModifiedBy>
  <cp:revision>3</cp:revision>
  <cp:lastPrinted>1900-12-31T15:00:00Z</cp:lastPrinted>
  <dcterms:created xsi:type="dcterms:W3CDTF">2021-11-15T08:39:00Z</dcterms:created>
  <dcterms:modified xsi:type="dcterms:W3CDTF">2021-11-16T06:53:00Z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